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05DA1BD5" w:rsidR="004C1736" w:rsidRPr="00CA5B7A" w:rsidRDefault="008218E3"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Nicole Reine Lepaute</w:t>
      </w:r>
      <w:r w:rsidR="00853DF7" w:rsidRPr="00853DF7">
        <w:rPr>
          <w:rFonts w:asciiTheme="majorHAnsi" w:eastAsiaTheme="majorEastAsia" w:hAnsiTheme="majorHAnsi" w:cstheme="majorBidi"/>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0F3552">
        <w:rPr>
          <w:rFonts w:asciiTheme="majorHAnsi" w:eastAsiaTheme="majorEastAsia" w:hAnsiTheme="majorHAnsi" w:cstheme="majorBidi"/>
          <w:spacing w:val="-10"/>
          <w:kern w:val="28"/>
          <w:sz w:val="56"/>
          <w:szCs w:val="56"/>
        </w:rPr>
        <w:t>16</w:t>
      </w:r>
      <w:r w:rsidR="00B9610A">
        <w:rPr>
          <w:rFonts w:asciiTheme="majorHAnsi" w:eastAsiaTheme="majorEastAsia" w:hAnsiTheme="majorHAnsi" w:cstheme="majorBidi"/>
          <w:spacing w:val="-10"/>
          <w:kern w:val="28"/>
          <w:sz w:val="56"/>
          <w:szCs w:val="56"/>
        </w:rPr>
        <w:t>6</w:t>
      </w:r>
      <w:r w:rsidR="00853DF7">
        <w:rPr>
          <w:rFonts w:asciiTheme="majorHAnsi" w:eastAsiaTheme="majorEastAsia" w:hAnsiTheme="majorHAnsi" w:cstheme="majorBidi"/>
          <w:spacing w:val="-10"/>
          <w:kern w:val="28"/>
          <w:sz w:val="56"/>
          <w:szCs w:val="56"/>
        </w:rPr>
        <w:t>0</w:t>
      </w:r>
      <w:r w:rsidR="003F4C97">
        <w:rPr>
          <w:rFonts w:asciiTheme="majorHAnsi" w:eastAsiaTheme="majorEastAsia" w:hAnsiTheme="majorHAnsi" w:cstheme="majorBidi"/>
          <w:spacing w:val="-10"/>
          <w:kern w:val="28"/>
          <w:sz w:val="56"/>
          <w:szCs w:val="56"/>
        </w:rPr>
        <w:t xml:space="preserve"> - </w:t>
      </w:r>
      <w:r w:rsidR="005A4F40">
        <w:rPr>
          <w:rFonts w:asciiTheme="majorHAnsi" w:eastAsiaTheme="majorEastAsia" w:hAnsiTheme="majorHAnsi" w:cstheme="majorBidi"/>
          <w:spacing w:val="-10"/>
          <w:kern w:val="28"/>
          <w:sz w:val="56"/>
          <w:szCs w:val="56"/>
        </w:rPr>
        <w:t>1</w:t>
      </w:r>
      <w:r w:rsidR="00853DF7">
        <w:rPr>
          <w:rFonts w:asciiTheme="majorHAnsi" w:eastAsiaTheme="majorEastAsia" w:hAnsiTheme="majorHAnsi" w:cstheme="majorBidi"/>
          <w:spacing w:val="-10"/>
          <w:kern w:val="28"/>
          <w:sz w:val="56"/>
          <w:szCs w:val="56"/>
        </w:rPr>
        <w:t>7</w:t>
      </w:r>
      <w:r w:rsidR="00B9610A">
        <w:rPr>
          <w:rFonts w:asciiTheme="majorHAnsi" w:eastAsiaTheme="majorEastAsia" w:hAnsiTheme="majorHAnsi" w:cstheme="majorBidi"/>
          <w:spacing w:val="-10"/>
          <w:kern w:val="28"/>
          <w:sz w:val="56"/>
          <w:szCs w:val="56"/>
        </w:rPr>
        <w:t>06</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6AAA24F8" w14:textId="64288B62" w:rsidR="00F31F35" w:rsidRDefault="00F31F35">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5043DD98" w14:textId="4C85B890" w:rsidR="008218E3" w:rsidRPr="008218E3" w:rsidRDefault="008218E3" w:rsidP="008218E3">
      <w:pPr>
        <w:jc w:val="both"/>
      </w:pPr>
      <w:r w:rsidRPr="008218E3">
        <w:rPr>
          <w:b/>
          <w:bCs/>
        </w:rPr>
        <w:t>Nicole Reine Lepaute</w:t>
      </w:r>
      <w:r w:rsidRPr="008218E3">
        <w:t xml:space="preserve">, née </w:t>
      </w:r>
      <w:r w:rsidRPr="008218E3">
        <w:rPr>
          <w:b/>
          <w:bCs/>
        </w:rPr>
        <w:t>Étable</w:t>
      </w:r>
      <w:r w:rsidRPr="008218E3">
        <w:t xml:space="preserve">, le 5 janvier 1723 à Paris, morte dans la même ville le 6 décembre 1788, est une calculatrice et astronome française. Elle est, avec Caroline Herschel et la marquise du Châtelet une des principales femmes scientifiques du siècle des Lumières. </w:t>
      </w:r>
    </w:p>
    <w:p w14:paraId="5698FC0A" w14:textId="1E99ED05" w:rsidR="008218E3" w:rsidRPr="008218E3" w:rsidRDefault="008218E3" w:rsidP="008218E3">
      <w:pPr>
        <w:jc w:val="both"/>
      </w:pPr>
      <w:r w:rsidRPr="008218E3">
        <w:t xml:space="preserve">Son travail est souvent inclus dans celui d'autres auteurs, dont Jérôme de Lalande et son mari, Jean-André Lepaute. Mais, s'il faut en croire Lalande, qui l'aimait beaucoup, elle était « un maître plutôt qu'un émule ». Elle a notamment aidé au calcul de la date précise du retour de la comète de Halley de 1759 et est une contributrice majeure au calcul de l'éphéméride astronomique </w:t>
      </w:r>
      <w:r w:rsidRPr="008218E3">
        <w:rPr>
          <w:i/>
          <w:iCs/>
        </w:rPr>
        <w:t>La connaissance des temps</w:t>
      </w:r>
      <w:r w:rsidRPr="008218E3">
        <w:t xml:space="preserve">. </w:t>
      </w:r>
    </w:p>
    <w:p w14:paraId="782140FF" w14:textId="755EC8A2" w:rsidR="00B9610A" w:rsidRPr="00B9610A" w:rsidRDefault="00B9610A" w:rsidP="00B9610A">
      <w:pPr>
        <w:jc w:val="both"/>
      </w:pPr>
      <w:r w:rsidRPr="00B9610A">
        <w:t xml:space="preserve">. </w:t>
      </w:r>
    </w:p>
    <w:p w14:paraId="3454333E" w14:textId="10CDE95B" w:rsidR="00697FF3" w:rsidRDefault="00697FF3" w:rsidP="00697FF3">
      <w:pPr>
        <w:pStyle w:val="Titre1"/>
      </w:pPr>
      <w:r>
        <w:t>Une vidéo</w:t>
      </w:r>
    </w:p>
    <w:p w14:paraId="140B09C0" w14:textId="2F8D753E" w:rsidR="00077902" w:rsidRPr="00077902" w:rsidRDefault="00077902" w:rsidP="00077902">
      <w:hyperlink r:id="rId6" w:history="1">
        <w:proofErr w:type="spellStart"/>
        <w:r w:rsidRPr="00077902">
          <w:rPr>
            <w:rStyle w:val="Lienhypertexte"/>
          </w:rPr>
          <w:t>Women</w:t>
        </w:r>
        <w:proofErr w:type="spellEnd"/>
        <w:r w:rsidRPr="00077902">
          <w:rPr>
            <w:rStyle w:val="Lienhypertexte"/>
          </w:rPr>
          <w:t xml:space="preserve"> in </w:t>
        </w:r>
        <w:proofErr w:type="spellStart"/>
        <w:r w:rsidRPr="00077902">
          <w:rPr>
            <w:rStyle w:val="Lienhypertexte"/>
          </w:rPr>
          <w:t>Astronomy</w:t>
        </w:r>
        <w:proofErr w:type="spellEnd"/>
        <w:r w:rsidRPr="00077902">
          <w:rPr>
            <w:rStyle w:val="Lienhypertexte"/>
          </w:rPr>
          <w:t xml:space="preserve"> - Nicole-Reine Lepaute</w:t>
        </w:r>
      </w:hyperlink>
      <w:r>
        <w:t xml:space="preserve"> (Introduction to </w:t>
      </w:r>
      <w:proofErr w:type="spellStart"/>
      <w:r>
        <w:t>astronomy</w:t>
      </w:r>
      <w:proofErr w:type="spellEnd"/>
      <w:r>
        <w:t>) (en anglais)</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77902"/>
    <w:rsid w:val="00094E5F"/>
    <w:rsid w:val="000A2B85"/>
    <w:rsid w:val="000A5C0F"/>
    <w:rsid w:val="000B10A9"/>
    <w:rsid w:val="000C777E"/>
    <w:rsid w:val="000F3552"/>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54CB3"/>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9610A"/>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u6lunJWQBOs" TargetMode="External"/><Relationship Id="rId5" Type="http://schemas.openxmlformats.org/officeDocument/2006/relationships/hyperlink" Target="https://fr.wikipedia.org/wiki/Nicole-Reine_Lepaut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391</Words>
  <Characters>2151</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2025-10-08T12:42:00Z</dcterms:created>
  <dcterms:modified xsi:type="dcterms:W3CDTF">2025-10-08T12:43:00Z</dcterms:modified>
</cp:coreProperties>
</file>